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F4" w:rsidRDefault="003171F4">
      <w:bookmarkStart w:id="0" w:name="_GoBack"/>
      <w:bookmarkEnd w:id="0"/>
      <w:r>
        <w:t>Erkläre folgende Begriffe! Hole dir auch Informationen aus dem Internet!</w:t>
      </w:r>
    </w:p>
    <w:tbl>
      <w:tblPr>
        <w:tblStyle w:val="Tabellenraster"/>
        <w:tblW w:w="9420" w:type="dxa"/>
        <w:tblLook w:val="04A0" w:firstRow="1" w:lastRow="0" w:firstColumn="1" w:lastColumn="0" w:noHBand="0" w:noVBand="1"/>
      </w:tblPr>
      <w:tblGrid>
        <w:gridCol w:w="3492"/>
        <w:gridCol w:w="5928"/>
      </w:tblGrid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Festplatte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Hauptspeicher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Formatieren eines Datenträgers</w:t>
            </w:r>
          </w:p>
        </w:tc>
        <w:tc>
          <w:tcPr>
            <w:tcW w:w="5928" w:type="dxa"/>
            <w:vAlign w:val="center"/>
          </w:tcPr>
          <w:p w:rsidR="0037704C" w:rsidRDefault="0037704C" w:rsidP="00333FA0">
            <w:r>
              <w:t>Alles löschen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Trackball</w:t>
            </w:r>
          </w:p>
        </w:tc>
        <w:tc>
          <w:tcPr>
            <w:tcW w:w="5928" w:type="dxa"/>
            <w:vAlign w:val="center"/>
          </w:tcPr>
          <w:p w:rsidR="00333FA0" w:rsidRDefault="00BF41F6" w:rsidP="00333FA0">
            <w:r>
              <w:t>spezielle Maus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Plotter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Großer Drucker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Scanner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Digitalisiert Daten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Hardware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Alles was ich angreifen kann beim Computer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RAM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Random Access Memory (Arbeitsspeicher)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Ausgabegeräte</w:t>
            </w:r>
            <w:r w:rsidR="003B0A3D">
              <w:t xml:space="preserve"> (2 Bsp.)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Bildschirm, Lautsprecher, Drucker,…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Eingabegeräte</w:t>
            </w:r>
            <w:r w:rsidR="003B0A3D">
              <w:t xml:space="preserve"> (2 Bsp.)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Tastatur, Touch-Screen, Maus,…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Betriebssystem (2 Bsp.)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Linux, Windows, iOS, …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Anwenderprogramm (2 Bsp</w:t>
            </w:r>
            <w:r w:rsidR="003B0A3D">
              <w:t>.</w:t>
            </w:r>
            <w:r>
              <w:t>)</w:t>
            </w:r>
          </w:p>
        </w:tc>
        <w:tc>
          <w:tcPr>
            <w:tcW w:w="5928" w:type="dxa"/>
            <w:vAlign w:val="center"/>
          </w:tcPr>
          <w:p w:rsidR="00333FA0" w:rsidRDefault="0037704C" w:rsidP="0037704C">
            <w:r>
              <w:t>Word, Photoshop, …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Zip-Programm</w:t>
            </w:r>
          </w:p>
        </w:tc>
        <w:tc>
          <w:tcPr>
            <w:tcW w:w="5928" w:type="dxa"/>
            <w:vAlign w:val="center"/>
          </w:tcPr>
          <w:p w:rsidR="00333FA0" w:rsidRDefault="0037704C" w:rsidP="0037704C">
            <w:r>
              <w:t>Komprimiert große Dateien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7D54E2" w:rsidP="00333FA0">
            <w:r>
              <w:t>Motherboard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Hauptplatine im Computer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W</w:t>
            </w:r>
            <w:r w:rsidR="003B0A3D">
              <w:t>L</w:t>
            </w:r>
            <w:r>
              <w:t>AN</w:t>
            </w:r>
            <w:r w:rsidR="007D54E2">
              <w:t>/LAN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 xml:space="preserve">Wireless </w:t>
            </w:r>
            <w:proofErr w:type="spellStart"/>
            <w:r>
              <w:t>Local</w:t>
            </w:r>
            <w:proofErr w:type="spellEnd"/>
            <w:r>
              <w:t xml:space="preserve"> Area Network (Netzwerkverbindungen)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Onlinebanking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Bezahlen via Internet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Telearbeit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Von Zuhause via Computer arbeiten</w:t>
            </w:r>
          </w:p>
        </w:tc>
      </w:tr>
      <w:tr w:rsidR="00333FA0" w:rsidRPr="00A7078C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CPU</w:t>
            </w:r>
          </w:p>
        </w:tc>
        <w:tc>
          <w:tcPr>
            <w:tcW w:w="5928" w:type="dxa"/>
            <w:vAlign w:val="center"/>
          </w:tcPr>
          <w:p w:rsidR="00333FA0" w:rsidRPr="0037704C" w:rsidRDefault="0037704C" w:rsidP="00333FA0">
            <w:pPr>
              <w:rPr>
                <w:lang w:val="en-GB"/>
              </w:rPr>
            </w:pPr>
            <w:r w:rsidRPr="0037704C">
              <w:rPr>
                <w:lang w:val="en-GB"/>
              </w:rPr>
              <w:t>Central Processing Unit (</w:t>
            </w:r>
            <w:proofErr w:type="spellStart"/>
            <w:r w:rsidRPr="0037704C">
              <w:rPr>
                <w:lang w:val="en-GB"/>
              </w:rPr>
              <w:t>Gehirn</w:t>
            </w:r>
            <w:proofErr w:type="spellEnd"/>
            <w:r w:rsidRPr="0037704C">
              <w:rPr>
                <w:lang w:val="en-GB"/>
              </w:rPr>
              <w:t xml:space="preserve"> des Computers)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Peripheriegeräte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Alle Geräte die ich an einen Computer anschließen kann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B0A3D" w:rsidP="00333FA0">
            <w:r>
              <w:t xml:space="preserve">MHz, </w:t>
            </w:r>
            <w:r w:rsidR="00333FA0">
              <w:t>GHz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Hertz, Geschwindigkeitsangabe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Mainframe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Hauptplatine im Computer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Desktop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Benutzeroberfläche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Laptop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Tragbarer Computer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Notebook</w:t>
            </w:r>
          </w:p>
        </w:tc>
        <w:tc>
          <w:tcPr>
            <w:tcW w:w="5928" w:type="dxa"/>
            <w:vAlign w:val="center"/>
          </w:tcPr>
          <w:p w:rsidR="00333FA0" w:rsidRDefault="0037704C" w:rsidP="00333FA0">
            <w:r>
              <w:t>Kleiner tragbarer Computer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Bildwiederholungsfrequenz</w:t>
            </w:r>
          </w:p>
        </w:tc>
        <w:tc>
          <w:tcPr>
            <w:tcW w:w="5928" w:type="dxa"/>
            <w:vAlign w:val="center"/>
          </w:tcPr>
          <w:p w:rsidR="00333FA0" w:rsidRDefault="00BF41F6" w:rsidP="00BF41F6">
            <w:r>
              <w:t>Anzahl der Einzelbilder die pro Sekunde dargestellt werden können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Server</w:t>
            </w:r>
          </w:p>
        </w:tc>
        <w:tc>
          <w:tcPr>
            <w:tcW w:w="5928" w:type="dxa"/>
            <w:vAlign w:val="center"/>
          </w:tcPr>
          <w:p w:rsidR="00333FA0" w:rsidRDefault="003020CB" w:rsidP="00333FA0">
            <w:r>
              <w:t>Globaler Speicher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Client</w:t>
            </w:r>
          </w:p>
        </w:tc>
        <w:tc>
          <w:tcPr>
            <w:tcW w:w="5928" w:type="dxa"/>
            <w:vAlign w:val="center"/>
          </w:tcPr>
          <w:p w:rsidR="00333FA0" w:rsidRDefault="003020CB" w:rsidP="00333FA0">
            <w:r>
              <w:t>Benutzer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lastRenderedPageBreak/>
              <w:t>ISDN</w:t>
            </w:r>
          </w:p>
        </w:tc>
        <w:tc>
          <w:tcPr>
            <w:tcW w:w="5928" w:type="dxa"/>
            <w:vAlign w:val="center"/>
          </w:tcPr>
          <w:p w:rsidR="00333FA0" w:rsidRDefault="00BF41F6" w:rsidP="00333FA0">
            <w:r>
              <w:t>digitales Telekommunikationsnetz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E-Commerce</w:t>
            </w:r>
          </w:p>
        </w:tc>
        <w:tc>
          <w:tcPr>
            <w:tcW w:w="5928" w:type="dxa"/>
            <w:vAlign w:val="center"/>
          </w:tcPr>
          <w:p w:rsidR="00333FA0" w:rsidRDefault="003020CB" w:rsidP="00333FA0">
            <w:r>
              <w:t>Verkauf von Waren per Internet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Modem</w:t>
            </w:r>
          </w:p>
        </w:tc>
        <w:tc>
          <w:tcPr>
            <w:tcW w:w="5928" w:type="dxa"/>
            <w:vAlign w:val="center"/>
          </w:tcPr>
          <w:p w:rsidR="00333FA0" w:rsidRDefault="003020CB" w:rsidP="00333FA0">
            <w:r>
              <w:t>Stellt Verbindung zum Internet her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Ergonomie des Arbeitsplatzes</w:t>
            </w:r>
          </w:p>
        </w:tc>
        <w:tc>
          <w:tcPr>
            <w:tcW w:w="5928" w:type="dxa"/>
            <w:vAlign w:val="center"/>
          </w:tcPr>
          <w:p w:rsidR="00333FA0" w:rsidRDefault="003020CB" w:rsidP="00333FA0">
            <w:r>
              <w:t>Gesundheitsfördernde Arbeitsplatzgestaltung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Backup</w:t>
            </w:r>
          </w:p>
        </w:tc>
        <w:tc>
          <w:tcPr>
            <w:tcW w:w="5928" w:type="dxa"/>
            <w:vAlign w:val="center"/>
          </w:tcPr>
          <w:p w:rsidR="00333FA0" w:rsidRDefault="003020CB" w:rsidP="00333FA0">
            <w:r>
              <w:t>Sicherung aller Daten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Anti Viren Programm</w:t>
            </w:r>
            <w:r w:rsidR="007D54E2">
              <w:t xml:space="preserve"> (3 Bsp.)</w:t>
            </w:r>
          </w:p>
        </w:tc>
        <w:tc>
          <w:tcPr>
            <w:tcW w:w="5928" w:type="dxa"/>
            <w:vAlign w:val="center"/>
          </w:tcPr>
          <w:p w:rsidR="00333FA0" w:rsidRDefault="003020CB" w:rsidP="00333FA0">
            <w:r>
              <w:t xml:space="preserve">Kaspersky, Avira, ‚McAfee, … 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Virenscanner</w:t>
            </w:r>
          </w:p>
        </w:tc>
        <w:tc>
          <w:tcPr>
            <w:tcW w:w="5928" w:type="dxa"/>
            <w:vAlign w:val="center"/>
          </w:tcPr>
          <w:p w:rsidR="00333FA0" w:rsidRDefault="003020CB" w:rsidP="00333FA0">
            <w:r>
              <w:t>Überprüft ob ein Computer von Viren befallen ist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Freeware</w:t>
            </w:r>
          </w:p>
        </w:tc>
        <w:tc>
          <w:tcPr>
            <w:tcW w:w="5928" w:type="dxa"/>
            <w:vAlign w:val="center"/>
          </w:tcPr>
          <w:p w:rsidR="00333FA0" w:rsidRDefault="003020CB" w:rsidP="00333FA0">
            <w:r>
              <w:t>Gratis Software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Shareware</w:t>
            </w:r>
          </w:p>
        </w:tc>
        <w:tc>
          <w:tcPr>
            <w:tcW w:w="5928" w:type="dxa"/>
            <w:vAlign w:val="center"/>
          </w:tcPr>
          <w:p w:rsidR="00333FA0" w:rsidRDefault="00BF41F6" w:rsidP="00333FA0">
            <w:r>
              <w:t>Test der Software vor dem Kauf möglich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7D54E2" w:rsidP="00333FA0">
            <w:r>
              <w:t>Urheberrecht</w:t>
            </w:r>
          </w:p>
        </w:tc>
        <w:tc>
          <w:tcPr>
            <w:tcW w:w="5928" w:type="dxa"/>
            <w:vAlign w:val="center"/>
          </w:tcPr>
          <w:p w:rsidR="00333FA0" w:rsidRDefault="00BF41F6" w:rsidP="00333FA0">
            <w:r>
              <w:t>Recht auf den Schutz des geistigen Eigentums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Copyright</w:t>
            </w:r>
          </w:p>
        </w:tc>
        <w:tc>
          <w:tcPr>
            <w:tcW w:w="5928" w:type="dxa"/>
            <w:vAlign w:val="center"/>
          </w:tcPr>
          <w:p w:rsidR="00333FA0" w:rsidRDefault="00BF41F6" w:rsidP="00333FA0">
            <w:r>
              <w:t>ähnlich dem Urheberrecht (USA)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Raubkopien</w:t>
            </w:r>
          </w:p>
        </w:tc>
        <w:tc>
          <w:tcPr>
            <w:tcW w:w="5928" w:type="dxa"/>
            <w:vAlign w:val="center"/>
          </w:tcPr>
          <w:p w:rsidR="00333FA0" w:rsidRDefault="003020CB" w:rsidP="00333FA0">
            <w:r>
              <w:t>Illegales kopieren von Daten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Benutzerlizenz</w:t>
            </w:r>
          </w:p>
        </w:tc>
        <w:tc>
          <w:tcPr>
            <w:tcW w:w="5928" w:type="dxa"/>
            <w:vAlign w:val="center"/>
          </w:tcPr>
          <w:p w:rsidR="00333FA0" w:rsidRDefault="002A669D" w:rsidP="00333FA0">
            <w:r>
              <w:t>Erlaubnis eine (kostenpflichtige) Software einzusetzen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GUI</w:t>
            </w:r>
          </w:p>
        </w:tc>
        <w:tc>
          <w:tcPr>
            <w:tcW w:w="5928" w:type="dxa"/>
            <w:vAlign w:val="center"/>
          </w:tcPr>
          <w:p w:rsidR="00333FA0" w:rsidRDefault="002A669D" w:rsidP="002A669D">
            <w:proofErr w:type="spellStart"/>
            <w:r>
              <w:t>Graphical</w:t>
            </w:r>
            <w:proofErr w:type="spellEnd"/>
            <w:r>
              <w:t xml:space="preserve"> User Interface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Intranet</w:t>
            </w:r>
          </w:p>
        </w:tc>
        <w:tc>
          <w:tcPr>
            <w:tcW w:w="5928" w:type="dxa"/>
            <w:vAlign w:val="center"/>
          </w:tcPr>
          <w:p w:rsidR="00333FA0" w:rsidRDefault="003020CB" w:rsidP="003020CB">
            <w:r>
              <w:t xml:space="preserve">Firmeninternes Netzwerk 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Extranet</w:t>
            </w:r>
          </w:p>
        </w:tc>
        <w:tc>
          <w:tcPr>
            <w:tcW w:w="5928" w:type="dxa"/>
            <w:vAlign w:val="center"/>
          </w:tcPr>
          <w:p w:rsidR="00333FA0" w:rsidRDefault="002A669D" w:rsidP="00333FA0">
            <w:r>
              <w:t>Erweiterung des Intranets um festgelegte Gruppe externer Benutzer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ADSL</w:t>
            </w:r>
          </w:p>
        </w:tc>
        <w:tc>
          <w:tcPr>
            <w:tcW w:w="5928" w:type="dxa"/>
            <w:vAlign w:val="center"/>
          </w:tcPr>
          <w:p w:rsidR="00333FA0" w:rsidRDefault="002A669D" w:rsidP="00333FA0">
            <w:r>
              <w:t>Anschlusstechnik von Breitbandanschlüssen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7D54E2" w:rsidP="007D54E2">
            <w:r>
              <w:t>Byte</w:t>
            </w:r>
          </w:p>
        </w:tc>
        <w:tc>
          <w:tcPr>
            <w:tcW w:w="5928" w:type="dxa"/>
            <w:vAlign w:val="center"/>
          </w:tcPr>
          <w:p w:rsidR="00333FA0" w:rsidRDefault="003020CB" w:rsidP="00333FA0">
            <w:r>
              <w:t>Einheit in der EDV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Sozial Network</w:t>
            </w:r>
            <w:r w:rsidR="007D54E2">
              <w:t xml:space="preserve"> (3 Bsp.)</w:t>
            </w:r>
          </w:p>
        </w:tc>
        <w:tc>
          <w:tcPr>
            <w:tcW w:w="5928" w:type="dxa"/>
            <w:vAlign w:val="center"/>
          </w:tcPr>
          <w:p w:rsidR="00333FA0" w:rsidRDefault="003020CB" w:rsidP="00333FA0">
            <w:r>
              <w:t xml:space="preserve">Twitter, Facebook, </w:t>
            </w:r>
            <w:proofErr w:type="spellStart"/>
            <w:r>
              <w:t>Snapchat</w:t>
            </w:r>
            <w:proofErr w:type="spellEnd"/>
            <w:r>
              <w:t>, …</w:t>
            </w:r>
          </w:p>
        </w:tc>
      </w:tr>
      <w:tr w:rsidR="00333FA0" w:rsidTr="00333FA0">
        <w:trPr>
          <w:trHeight w:val="510"/>
        </w:trPr>
        <w:tc>
          <w:tcPr>
            <w:tcW w:w="3492" w:type="dxa"/>
            <w:vAlign w:val="center"/>
          </w:tcPr>
          <w:p w:rsidR="00333FA0" w:rsidRDefault="00333FA0" w:rsidP="00333FA0">
            <w:r>
              <w:t>ROM</w:t>
            </w:r>
          </w:p>
        </w:tc>
        <w:tc>
          <w:tcPr>
            <w:tcW w:w="5928" w:type="dxa"/>
            <w:vAlign w:val="center"/>
          </w:tcPr>
          <w:p w:rsidR="00333FA0" w:rsidRDefault="003020CB" w:rsidP="00333FA0">
            <w:r>
              <w:t xml:space="preserve">Read </w:t>
            </w:r>
            <w:proofErr w:type="spellStart"/>
            <w:r>
              <w:t>only</w:t>
            </w:r>
            <w:proofErr w:type="spellEnd"/>
            <w:r>
              <w:t xml:space="preserve"> Memory ( </w:t>
            </w:r>
          </w:p>
        </w:tc>
      </w:tr>
    </w:tbl>
    <w:p w:rsidR="003171F4" w:rsidRDefault="003171F4"/>
    <w:sectPr w:rsidR="003171F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F6" w:rsidRDefault="00BF41F6" w:rsidP="007D54E2">
      <w:pPr>
        <w:spacing w:after="0" w:line="240" w:lineRule="auto"/>
      </w:pPr>
      <w:r>
        <w:separator/>
      </w:r>
    </w:p>
  </w:endnote>
  <w:endnote w:type="continuationSeparator" w:id="0">
    <w:p w:rsidR="00BF41F6" w:rsidRDefault="00BF41F6" w:rsidP="007D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F6" w:rsidRDefault="00BF41F6" w:rsidP="007D54E2">
      <w:pPr>
        <w:spacing w:after="0" w:line="240" w:lineRule="auto"/>
      </w:pPr>
      <w:r>
        <w:separator/>
      </w:r>
    </w:p>
  </w:footnote>
  <w:footnote w:type="continuationSeparator" w:id="0">
    <w:p w:rsidR="00BF41F6" w:rsidRDefault="00BF41F6" w:rsidP="007D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F6" w:rsidRDefault="00BF41F6">
    <w:pPr>
      <w:pStyle w:val="Kopfzeile"/>
    </w:pPr>
    <w:r>
      <w:t>Informatik</w:t>
    </w:r>
    <w:r>
      <w:tab/>
      <w:t>Grundbegriffe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F4"/>
    <w:rsid w:val="002A669D"/>
    <w:rsid w:val="003020CB"/>
    <w:rsid w:val="003171F4"/>
    <w:rsid w:val="00333FA0"/>
    <w:rsid w:val="0037704C"/>
    <w:rsid w:val="003B0A3D"/>
    <w:rsid w:val="00797FAE"/>
    <w:rsid w:val="007D54E2"/>
    <w:rsid w:val="00A7078C"/>
    <w:rsid w:val="00B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D6007-375E-4332-81FC-7D491741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4E2"/>
  </w:style>
  <w:style w:type="paragraph" w:styleId="Fuzeile">
    <w:name w:val="footer"/>
    <w:basedOn w:val="Standard"/>
    <w:link w:val="FuzeileZchn"/>
    <w:uiPriority w:val="99"/>
    <w:unhideWhenUsed/>
    <w:rsid w:val="007D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4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Katzenhofer</dc:creator>
  <cp:keywords/>
  <dc:description/>
  <cp:lastModifiedBy>lehrer</cp:lastModifiedBy>
  <cp:revision>4</cp:revision>
  <cp:lastPrinted>2019-12-03T10:10:00Z</cp:lastPrinted>
  <dcterms:created xsi:type="dcterms:W3CDTF">2016-10-04T08:45:00Z</dcterms:created>
  <dcterms:modified xsi:type="dcterms:W3CDTF">2019-12-03T10:10:00Z</dcterms:modified>
</cp:coreProperties>
</file>